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5A2A" w:rsidRPr="00D014DD" w:rsidRDefault="008E5A2A" w:rsidP="008E5A2A">
      <w:pPr>
        <w:widowControl w:val="0"/>
        <w:kinsoku w:val="0"/>
        <w:overflowPunct w:val="0"/>
        <w:autoSpaceDE w:val="0"/>
        <w:autoSpaceDN w:val="0"/>
        <w:adjustRightInd w:val="0"/>
        <w:spacing w:before="53"/>
        <w:ind w:left="152"/>
        <w:jc w:val="both"/>
        <w:rPr>
          <w:lang w:eastAsia="en-US"/>
        </w:rPr>
      </w:pPr>
      <w:r>
        <w:rPr>
          <w:lang w:eastAsia="x-none"/>
        </w:rPr>
        <w:t>Pro</w:t>
      </w:r>
      <w:r w:rsidRPr="00D014DD">
        <w:rPr>
          <w:lang w:val="x-none" w:eastAsia="x-none"/>
        </w:rPr>
        <w:t>t.</w:t>
      </w:r>
      <w:r>
        <w:rPr>
          <w:lang w:eastAsia="x-none"/>
        </w:rPr>
        <w:t xml:space="preserve"> n. </w:t>
      </w:r>
      <w:r w:rsidR="003E5DBF">
        <w:rPr>
          <w:lang w:eastAsia="x-none"/>
        </w:rPr>
        <w:t>580</w:t>
      </w:r>
      <w:r>
        <w:rPr>
          <w:lang w:eastAsia="x-none"/>
        </w:rPr>
        <w:t xml:space="preserve">   </w:t>
      </w:r>
      <w:r w:rsidRPr="00D014DD">
        <w:rPr>
          <w:spacing w:val="-9"/>
          <w:lang w:val="x-none" w:eastAsia="x-none"/>
        </w:rPr>
        <w:t xml:space="preserve"> </w:t>
      </w:r>
      <w:r w:rsidRPr="00D014DD">
        <w:rPr>
          <w:spacing w:val="-1"/>
          <w:lang w:val="x-none" w:eastAsia="x-none"/>
        </w:rPr>
        <w:t>AOODRBA</w:t>
      </w:r>
      <w:r w:rsidRPr="00D014DD">
        <w:rPr>
          <w:spacing w:val="-8"/>
          <w:lang w:val="x-none" w:eastAsia="x-none"/>
        </w:rPr>
        <w:t xml:space="preserve"> </w:t>
      </w:r>
      <w:r>
        <w:rPr>
          <w:spacing w:val="-8"/>
          <w:lang w:eastAsia="x-none"/>
        </w:rPr>
        <w:t xml:space="preserve">Reg. Uff. Usc.           </w:t>
      </w:r>
      <w:r>
        <w:rPr>
          <w:spacing w:val="-1"/>
          <w:lang w:eastAsia="x-none"/>
        </w:rPr>
        <w:tab/>
      </w:r>
      <w:r>
        <w:rPr>
          <w:spacing w:val="-1"/>
          <w:lang w:eastAsia="x-none"/>
        </w:rPr>
        <w:tab/>
      </w:r>
      <w:r>
        <w:rPr>
          <w:spacing w:val="-1"/>
          <w:lang w:eastAsia="x-none"/>
        </w:rPr>
        <w:tab/>
      </w:r>
      <w:r w:rsidR="0011688E">
        <w:rPr>
          <w:spacing w:val="-1"/>
          <w:lang w:eastAsia="x-none"/>
        </w:rPr>
        <w:t xml:space="preserve">     </w:t>
      </w:r>
      <w:r w:rsidR="00220A41">
        <w:rPr>
          <w:spacing w:val="-1"/>
          <w:lang w:eastAsia="x-none"/>
        </w:rPr>
        <w:t xml:space="preserve">   </w:t>
      </w:r>
      <w:r>
        <w:rPr>
          <w:spacing w:val="-1"/>
          <w:lang w:eastAsia="x-none"/>
        </w:rPr>
        <w:t>P</w:t>
      </w:r>
      <w:r w:rsidRPr="00D014DD">
        <w:rPr>
          <w:lang w:eastAsia="en-US"/>
        </w:rPr>
        <w:t xml:space="preserve">otenza, </w:t>
      </w:r>
      <w:r w:rsidR="00220A41">
        <w:rPr>
          <w:lang w:eastAsia="en-US"/>
        </w:rPr>
        <w:t>21/03/2016</w:t>
      </w:r>
    </w:p>
    <w:p w:rsidR="00220A41" w:rsidRDefault="00220A41" w:rsidP="00220A41">
      <w:pPr>
        <w:rPr>
          <w:rFonts w:cs="Arial"/>
          <w:u w:val="single"/>
        </w:rPr>
      </w:pPr>
      <w:r>
        <w:rPr>
          <w:rFonts w:cs="Arial"/>
        </w:rPr>
        <w:t xml:space="preserve">                                                                      </w:t>
      </w:r>
    </w:p>
    <w:p w:rsidR="00220A41" w:rsidRDefault="00220A41" w:rsidP="00220A41">
      <w:pPr>
        <w:jc w:val="right"/>
        <w:rPr>
          <w:bCs/>
          <w:color w:val="000000"/>
          <w:spacing w:val="-5"/>
          <w:w w:val="106"/>
        </w:rPr>
      </w:pPr>
      <w:r>
        <w:rPr>
          <w:bCs/>
          <w:color w:val="000000"/>
          <w:spacing w:val="-5"/>
          <w:w w:val="106"/>
        </w:rPr>
        <w:t>Al MIUR</w:t>
      </w:r>
    </w:p>
    <w:p w:rsidR="00220A41" w:rsidRDefault="00220A41" w:rsidP="00220A41">
      <w:pPr>
        <w:jc w:val="right"/>
        <w:rPr>
          <w:bCs/>
          <w:color w:val="000000"/>
          <w:spacing w:val="-5"/>
          <w:w w:val="106"/>
        </w:rPr>
      </w:pPr>
      <w:r>
        <w:rPr>
          <w:bCs/>
          <w:color w:val="000000"/>
          <w:spacing w:val="-5"/>
          <w:w w:val="106"/>
        </w:rPr>
        <w:t xml:space="preserve">Direzione Generale per gli Ordinamenti Scolastici </w:t>
      </w:r>
    </w:p>
    <w:p w:rsidR="00220A41" w:rsidRDefault="00220A41" w:rsidP="00220A41">
      <w:pPr>
        <w:jc w:val="right"/>
        <w:rPr>
          <w:bCs/>
          <w:color w:val="000000"/>
          <w:spacing w:val="-5"/>
          <w:w w:val="106"/>
        </w:rPr>
      </w:pPr>
      <w:r>
        <w:rPr>
          <w:bCs/>
          <w:color w:val="000000"/>
          <w:spacing w:val="-5"/>
          <w:w w:val="106"/>
        </w:rPr>
        <w:t>e la valutazione del sistema nazionale di istruzione</w:t>
      </w:r>
    </w:p>
    <w:p w:rsidR="00220A41" w:rsidRDefault="00F31353" w:rsidP="00220A41">
      <w:pPr>
        <w:jc w:val="right"/>
        <w:rPr>
          <w:bCs/>
          <w:color w:val="000000"/>
          <w:spacing w:val="-5"/>
          <w:w w:val="106"/>
        </w:rPr>
      </w:pPr>
      <w:hyperlink r:id="rId8" w:history="1">
        <w:r w:rsidR="00220A41">
          <w:rPr>
            <w:rStyle w:val="Collegamentoipertestuale"/>
            <w:bCs/>
            <w:spacing w:val="-5"/>
            <w:w w:val="106"/>
          </w:rPr>
          <w:t>assistenti.linguescuole@istruzione.it</w:t>
        </w:r>
      </w:hyperlink>
      <w:r w:rsidR="00220A41">
        <w:rPr>
          <w:bCs/>
          <w:color w:val="000000"/>
          <w:spacing w:val="-5"/>
          <w:w w:val="106"/>
        </w:rPr>
        <w:t xml:space="preserve"> </w:t>
      </w:r>
    </w:p>
    <w:p w:rsidR="00220A41" w:rsidRDefault="00220A41" w:rsidP="00220A41">
      <w:pPr>
        <w:jc w:val="right"/>
        <w:rPr>
          <w:bCs/>
          <w:color w:val="000000"/>
          <w:spacing w:val="-5"/>
          <w:w w:val="106"/>
        </w:rPr>
      </w:pPr>
    </w:p>
    <w:p w:rsidR="00220A41" w:rsidRDefault="00220A41" w:rsidP="00220A41">
      <w:pPr>
        <w:jc w:val="right"/>
        <w:rPr>
          <w:bCs/>
          <w:color w:val="000000"/>
          <w:spacing w:val="-5"/>
          <w:w w:val="106"/>
          <w:u w:val="single"/>
        </w:rPr>
      </w:pPr>
      <w:r>
        <w:rPr>
          <w:bCs/>
          <w:color w:val="000000"/>
          <w:spacing w:val="-5"/>
          <w:w w:val="106"/>
        </w:rPr>
        <w:t xml:space="preserve">Ai </w:t>
      </w:r>
      <w:r>
        <w:rPr>
          <w:bCs/>
          <w:color w:val="000000"/>
          <w:spacing w:val="-5"/>
          <w:w w:val="106"/>
          <w:u w:val="single"/>
        </w:rPr>
        <w:t xml:space="preserve">Dirigenti Scolastici </w:t>
      </w:r>
    </w:p>
    <w:p w:rsidR="00A21E39" w:rsidRPr="00E071C4" w:rsidRDefault="00A21E39" w:rsidP="00220A41">
      <w:pPr>
        <w:jc w:val="right"/>
        <w:rPr>
          <w:bCs/>
          <w:color w:val="000000"/>
          <w:spacing w:val="-5"/>
          <w:w w:val="106"/>
        </w:rPr>
      </w:pPr>
      <w:r w:rsidRPr="00E071C4">
        <w:rPr>
          <w:bCs/>
          <w:color w:val="000000"/>
          <w:spacing w:val="-5"/>
          <w:w w:val="106"/>
        </w:rPr>
        <w:t>IIS “</w:t>
      </w:r>
      <w:proofErr w:type="spellStart"/>
      <w:r w:rsidRPr="00E071C4">
        <w:rPr>
          <w:bCs/>
          <w:color w:val="000000"/>
          <w:spacing w:val="-5"/>
          <w:w w:val="106"/>
        </w:rPr>
        <w:t>Duni</w:t>
      </w:r>
      <w:proofErr w:type="spellEnd"/>
      <w:r w:rsidRPr="00E071C4">
        <w:rPr>
          <w:bCs/>
          <w:color w:val="000000"/>
          <w:spacing w:val="-5"/>
          <w:w w:val="106"/>
        </w:rPr>
        <w:t>-Levi” di Matera</w:t>
      </w:r>
    </w:p>
    <w:p w:rsidR="00220A41" w:rsidRDefault="00220A41" w:rsidP="00220A41">
      <w:pPr>
        <w:jc w:val="right"/>
        <w:rPr>
          <w:bCs/>
          <w:color w:val="000000"/>
          <w:spacing w:val="-5"/>
          <w:w w:val="106"/>
        </w:rPr>
      </w:pPr>
      <w:r>
        <w:rPr>
          <w:bCs/>
          <w:color w:val="000000"/>
          <w:spacing w:val="-5"/>
          <w:w w:val="106"/>
        </w:rPr>
        <w:t>IIS “F.S. Nitti” di Potenza</w:t>
      </w:r>
    </w:p>
    <w:p w:rsidR="00220A41" w:rsidRDefault="00220A41" w:rsidP="00220A41">
      <w:pPr>
        <w:jc w:val="right"/>
        <w:rPr>
          <w:bCs/>
          <w:color w:val="000000"/>
          <w:spacing w:val="-5"/>
          <w:w w:val="106"/>
        </w:rPr>
      </w:pPr>
      <w:r>
        <w:rPr>
          <w:bCs/>
          <w:color w:val="000000"/>
          <w:spacing w:val="-5"/>
          <w:w w:val="106"/>
        </w:rPr>
        <w:t>IIS “</w:t>
      </w:r>
      <w:proofErr w:type="spellStart"/>
      <w:r>
        <w:rPr>
          <w:bCs/>
          <w:color w:val="000000"/>
          <w:spacing w:val="-5"/>
          <w:w w:val="106"/>
        </w:rPr>
        <w:t>Gasparrini</w:t>
      </w:r>
      <w:proofErr w:type="spellEnd"/>
      <w:r>
        <w:rPr>
          <w:bCs/>
          <w:color w:val="000000"/>
          <w:spacing w:val="-5"/>
          <w:w w:val="106"/>
        </w:rPr>
        <w:t>” di Melfi (PZ)</w:t>
      </w:r>
    </w:p>
    <w:p w:rsidR="00220A41" w:rsidRDefault="00220A41" w:rsidP="00220A41">
      <w:pPr>
        <w:jc w:val="right"/>
        <w:rPr>
          <w:bCs/>
          <w:color w:val="000000"/>
          <w:spacing w:val="-5"/>
          <w:w w:val="106"/>
        </w:rPr>
      </w:pPr>
      <w:r>
        <w:rPr>
          <w:bCs/>
          <w:color w:val="000000"/>
          <w:spacing w:val="-5"/>
          <w:w w:val="106"/>
        </w:rPr>
        <w:t xml:space="preserve">Liceo </w:t>
      </w:r>
      <w:r w:rsidR="00A21E39">
        <w:rPr>
          <w:bCs/>
          <w:color w:val="000000"/>
          <w:spacing w:val="-5"/>
          <w:w w:val="106"/>
        </w:rPr>
        <w:t>Scientifico “G. Galilei</w:t>
      </w:r>
      <w:r>
        <w:rPr>
          <w:bCs/>
          <w:color w:val="000000"/>
          <w:spacing w:val="-5"/>
          <w:w w:val="106"/>
        </w:rPr>
        <w:t xml:space="preserve">” di </w:t>
      </w:r>
      <w:r w:rsidR="00A21E39">
        <w:rPr>
          <w:bCs/>
          <w:color w:val="000000"/>
          <w:spacing w:val="-5"/>
          <w:w w:val="106"/>
        </w:rPr>
        <w:t>Potenza</w:t>
      </w:r>
    </w:p>
    <w:p w:rsidR="00220A41" w:rsidRDefault="00220A41" w:rsidP="00220A41">
      <w:pPr>
        <w:jc w:val="right"/>
        <w:rPr>
          <w:bCs/>
          <w:color w:val="000000"/>
          <w:spacing w:val="-5"/>
          <w:w w:val="106"/>
        </w:rPr>
      </w:pPr>
    </w:p>
    <w:p w:rsidR="00220A41" w:rsidRDefault="00220A41" w:rsidP="00220A41">
      <w:pPr>
        <w:ind w:left="1800" w:hanging="1440"/>
        <w:jc w:val="both"/>
        <w:rPr>
          <w:rFonts w:cs="Arial"/>
          <w:b/>
        </w:rPr>
      </w:pPr>
    </w:p>
    <w:p w:rsidR="00220A41" w:rsidRDefault="00220A41" w:rsidP="00220A41">
      <w:pPr>
        <w:ind w:left="1800" w:hanging="1440"/>
        <w:jc w:val="both"/>
        <w:rPr>
          <w:rFonts w:cs="Arial"/>
          <w:b/>
        </w:rPr>
      </w:pPr>
      <w:r>
        <w:rPr>
          <w:rFonts w:cs="Arial"/>
          <w:b/>
        </w:rPr>
        <w:t>OGGETTO</w:t>
      </w:r>
      <w:r>
        <w:rPr>
          <w:rFonts w:cs="Arial"/>
        </w:rPr>
        <w:t xml:space="preserve">: </w:t>
      </w:r>
      <w:r>
        <w:rPr>
          <w:rFonts w:cs="Arial"/>
          <w:b/>
        </w:rPr>
        <w:t>Assegnazione di n. 2 assistenti di lingue straniere per l’anno scolastico 2016/2017 - Selezione Basilicata</w:t>
      </w:r>
    </w:p>
    <w:p w:rsidR="00220A41" w:rsidRDefault="00220A41" w:rsidP="00220A41">
      <w:pPr>
        <w:ind w:left="1260" w:hanging="900"/>
        <w:jc w:val="both"/>
        <w:rPr>
          <w:rFonts w:cs="Arial"/>
          <w:b/>
        </w:rPr>
      </w:pPr>
    </w:p>
    <w:p w:rsidR="00220A41" w:rsidRDefault="000976A5" w:rsidP="00220A41">
      <w:pPr>
        <w:ind w:firstLine="1080"/>
        <w:jc w:val="both"/>
        <w:rPr>
          <w:rFonts w:cs="Arial"/>
          <w:u w:val="single"/>
        </w:rPr>
      </w:pPr>
      <w:r>
        <w:t xml:space="preserve">Con riferimento alla nota </w:t>
      </w:r>
      <w:r w:rsidR="00220A41">
        <w:rPr>
          <w:rFonts w:cs="Arial"/>
        </w:rPr>
        <w:t xml:space="preserve">Prot. </w:t>
      </w:r>
      <w:r w:rsidR="00220A41">
        <w:t>1</w:t>
      </w:r>
      <w:r w:rsidR="00E3633D">
        <w:t>741</w:t>
      </w:r>
      <w:r w:rsidR="00220A41">
        <w:t xml:space="preserve"> del </w:t>
      </w:r>
      <w:r w:rsidR="00E3633D">
        <w:t>16.02.2016</w:t>
      </w:r>
      <w:r>
        <w:t xml:space="preserve">, riguardante l’oggetto, </w:t>
      </w:r>
      <w:bookmarkStart w:id="0" w:name="_GoBack"/>
      <w:bookmarkEnd w:id="0"/>
      <w:r w:rsidR="00220A41">
        <w:t xml:space="preserve"> </w:t>
      </w:r>
      <w:r>
        <w:t xml:space="preserve">si comunica che con </w:t>
      </w:r>
      <w:r w:rsidR="00220A41">
        <w:rPr>
          <w:rFonts w:cs="Arial"/>
        </w:rPr>
        <w:t xml:space="preserve"> decreto </w:t>
      </w:r>
      <w:r>
        <w:rPr>
          <w:rFonts w:cs="Arial"/>
        </w:rPr>
        <w:t xml:space="preserve"> pr</w:t>
      </w:r>
      <w:r w:rsidR="00220A41">
        <w:rPr>
          <w:rFonts w:cs="Arial"/>
        </w:rPr>
        <w:t>ot</w:t>
      </w:r>
      <w:r w:rsidR="00220A41" w:rsidRPr="003E5DBF">
        <w:rPr>
          <w:rFonts w:cs="Arial"/>
        </w:rPr>
        <w:t xml:space="preserve">. n. </w:t>
      </w:r>
      <w:r w:rsidR="003E5DBF" w:rsidRPr="003E5DBF">
        <w:rPr>
          <w:rFonts w:cs="Arial"/>
        </w:rPr>
        <w:t>5</w:t>
      </w:r>
      <w:r>
        <w:rPr>
          <w:rFonts w:cs="Arial"/>
        </w:rPr>
        <w:t>79</w:t>
      </w:r>
      <w:r w:rsidR="00220A41" w:rsidRPr="003E5DBF">
        <w:rPr>
          <w:rFonts w:cs="Arial"/>
        </w:rPr>
        <w:t xml:space="preserve"> del </w:t>
      </w:r>
      <w:r w:rsidR="00220A41">
        <w:rPr>
          <w:rFonts w:cs="Arial"/>
        </w:rPr>
        <w:t>2</w:t>
      </w:r>
      <w:r w:rsidR="00E3633D">
        <w:rPr>
          <w:rFonts w:cs="Arial"/>
        </w:rPr>
        <w:t>1</w:t>
      </w:r>
      <w:r w:rsidR="00220A41">
        <w:rPr>
          <w:rFonts w:cs="Arial"/>
        </w:rPr>
        <w:t>.03.201</w:t>
      </w:r>
      <w:r w:rsidR="00E3633D">
        <w:rPr>
          <w:rFonts w:cs="Arial"/>
        </w:rPr>
        <w:t>6</w:t>
      </w:r>
      <w:r w:rsidR="00220A41">
        <w:rPr>
          <w:rFonts w:cs="Arial"/>
        </w:rPr>
        <w:t xml:space="preserve">, è stato approvato da questo Ufficio l’elenco delle Scuole assegnatarie degli assistenti di cui all’oggetto:                                                                 </w:t>
      </w:r>
    </w:p>
    <w:p w:rsidR="00220A41" w:rsidRDefault="00220A41" w:rsidP="00220A41">
      <w:pPr>
        <w:ind w:firstLine="108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63"/>
        <w:gridCol w:w="3045"/>
        <w:gridCol w:w="5220"/>
      </w:tblGrid>
      <w:tr w:rsidR="00220A41" w:rsidTr="00220A41">
        <w:tc>
          <w:tcPr>
            <w:tcW w:w="1563" w:type="dxa"/>
            <w:tcBorders>
              <w:top w:val="single" w:sz="4" w:space="0" w:color="auto"/>
              <w:left w:val="single" w:sz="4" w:space="0" w:color="auto"/>
              <w:bottom w:val="single" w:sz="4" w:space="0" w:color="auto"/>
              <w:right w:val="single" w:sz="4" w:space="0" w:color="auto"/>
            </w:tcBorders>
          </w:tcPr>
          <w:p w:rsidR="00220A41" w:rsidRDefault="00220A41">
            <w:pPr>
              <w:rPr>
                <w:b/>
              </w:rPr>
            </w:pPr>
          </w:p>
        </w:tc>
        <w:tc>
          <w:tcPr>
            <w:tcW w:w="3045" w:type="dxa"/>
            <w:tcBorders>
              <w:top w:val="single" w:sz="4" w:space="0" w:color="auto"/>
              <w:left w:val="single" w:sz="4" w:space="0" w:color="auto"/>
              <w:bottom w:val="single" w:sz="4" w:space="0" w:color="auto"/>
              <w:right w:val="single" w:sz="4" w:space="0" w:color="auto"/>
            </w:tcBorders>
            <w:hideMark/>
          </w:tcPr>
          <w:p w:rsidR="00220A41" w:rsidRDefault="00220A41">
            <w:pPr>
              <w:jc w:val="center"/>
              <w:rPr>
                <w:b/>
              </w:rPr>
            </w:pPr>
            <w:r>
              <w:rPr>
                <w:b/>
              </w:rPr>
              <w:t xml:space="preserve">Codice meccanografico </w:t>
            </w:r>
          </w:p>
        </w:tc>
        <w:tc>
          <w:tcPr>
            <w:tcW w:w="5220" w:type="dxa"/>
            <w:tcBorders>
              <w:top w:val="single" w:sz="4" w:space="0" w:color="auto"/>
              <w:left w:val="single" w:sz="4" w:space="0" w:color="auto"/>
              <w:bottom w:val="single" w:sz="4" w:space="0" w:color="auto"/>
              <w:right w:val="single" w:sz="4" w:space="0" w:color="auto"/>
            </w:tcBorders>
            <w:hideMark/>
          </w:tcPr>
          <w:p w:rsidR="00220A41" w:rsidRDefault="00220A41">
            <w:pPr>
              <w:jc w:val="center"/>
              <w:rPr>
                <w:b/>
              </w:rPr>
            </w:pPr>
            <w:r>
              <w:rPr>
                <w:b/>
              </w:rPr>
              <w:t xml:space="preserve">Istituzione scolastica </w:t>
            </w:r>
          </w:p>
        </w:tc>
      </w:tr>
      <w:tr w:rsidR="00220A41" w:rsidTr="00E3633D">
        <w:tc>
          <w:tcPr>
            <w:tcW w:w="1563" w:type="dxa"/>
            <w:tcBorders>
              <w:top w:val="single" w:sz="4" w:space="0" w:color="auto"/>
              <w:left w:val="single" w:sz="4" w:space="0" w:color="auto"/>
              <w:bottom w:val="single" w:sz="4" w:space="0" w:color="auto"/>
              <w:right w:val="single" w:sz="4" w:space="0" w:color="auto"/>
            </w:tcBorders>
            <w:hideMark/>
          </w:tcPr>
          <w:p w:rsidR="00220A41" w:rsidRDefault="00220A41">
            <w:pPr>
              <w:rPr>
                <w:b/>
              </w:rPr>
            </w:pPr>
            <w:r>
              <w:rPr>
                <w:b/>
              </w:rPr>
              <w:t>INGLESE</w:t>
            </w:r>
          </w:p>
        </w:tc>
        <w:tc>
          <w:tcPr>
            <w:tcW w:w="3045" w:type="dxa"/>
            <w:tcBorders>
              <w:top w:val="single" w:sz="4" w:space="0" w:color="auto"/>
              <w:left w:val="single" w:sz="4" w:space="0" w:color="auto"/>
              <w:bottom w:val="single" w:sz="4" w:space="0" w:color="auto"/>
              <w:right w:val="single" w:sz="4" w:space="0" w:color="auto"/>
            </w:tcBorders>
          </w:tcPr>
          <w:p w:rsidR="00220A41" w:rsidRDefault="00174D68">
            <w:pPr>
              <w:jc w:val="both"/>
            </w:pPr>
            <w:r>
              <w:t>MTIS01300L</w:t>
            </w:r>
          </w:p>
        </w:tc>
        <w:tc>
          <w:tcPr>
            <w:tcW w:w="5220" w:type="dxa"/>
            <w:tcBorders>
              <w:top w:val="single" w:sz="4" w:space="0" w:color="auto"/>
              <w:left w:val="single" w:sz="4" w:space="0" w:color="auto"/>
              <w:bottom w:val="single" w:sz="4" w:space="0" w:color="auto"/>
              <w:right w:val="single" w:sz="4" w:space="0" w:color="auto"/>
            </w:tcBorders>
            <w:hideMark/>
          </w:tcPr>
          <w:p w:rsidR="00220A41" w:rsidRDefault="00220A41" w:rsidP="00E3633D">
            <w:r>
              <w:t>IIS “</w:t>
            </w:r>
            <w:proofErr w:type="spellStart"/>
            <w:r w:rsidR="00E3633D">
              <w:t>Duni</w:t>
            </w:r>
            <w:proofErr w:type="spellEnd"/>
            <w:r w:rsidR="00E3633D">
              <w:t>-Levi</w:t>
            </w:r>
            <w:r>
              <w:rPr>
                <w:bCs/>
                <w:color w:val="000000"/>
                <w:spacing w:val="-5"/>
                <w:w w:val="106"/>
              </w:rPr>
              <w:t>” di M</w:t>
            </w:r>
            <w:r w:rsidR="00E3633D">
              <w:rPr>
                <w:bCs/>
                <w:color w:val="000000"/>
                <w:spacing w:val="-5"/>
                <w:w w:val="106"/>
              </w:rPr>
              <w:t>atera</w:t>
            </w:r>
          </w:p>
        </w:tc>
      </w:tr>
      <w:tr w:rsidR="00220A41" w:rsidTr="00220A41">
        <w:tc>
          <w:tcPr>
            <w:tcW w:w="1563" w:type="dxa"/>
            <w:tcBorders>
              <w:top w:val="single" w:sz="4" w:space="0" w:color="auto"/>
              <w:left w:val="single" w:sz="4" w:space="0" w:color="auto"/>
              <w:bottom w:val="single" w:sz="4" w:space="0" w:color="auto"/>
              <w:right w:val="single" w:sz="4" w:space="0" w:color="auto"/>
            </w:tcBorders>
            <w:hideMark/>
          </w:tcPr>
          <w:p w:rsidR="00220A41" w:rsidRDefault="00220A41">
            <w:r>
              <w:rPr>
                <w:b/>
              </w:rPr>
              <w:t>FRANCESE</w:t>
            </w:r>
          </w:p>
        </w:tc>
        <w:tc>
          <w:tcPr>
            <w:tcW w:w="3045" w:type="dxa"/>
            <w:tcBorders>
              <w:top w:val="single" w:sz="4" w:space="0" w:color="auto"/>
              <w:left w:val="single" w:sz="4" w:space="0" w:color="auto"/>
              <w:bottom w:val="single" w:sz="4" w:space="0" w:color="auto"/>
              <w:right w:val="single" w:sz="4" w:space="0" w:color="auto"/>
            </w:tcBorders>
            <w:hideMark/>
          </w:tcPr>
          <w:p w:rsidR="00220A41" w:rsidRDefault="00174D68" w:rsidP="00E3633D">
            <w:pPr>
              <w:jc w:val="both"/>
            </w:pPr>
            <w:r>
              <w:t>PZIS023004</w:t>
            </w:r>
          </w:p>
        </w:tc>
        <w:tc>
          <w:tcPr>
            <w:tcW w:w="5220" w:type="dxa"/>
            <w:tcBorders>
              <w:top w:val="single" w:sz="4" w:space="0" w:color="auto"/>
              <w:left w:val="single" w:sz="4" w:space="0" w:color="auto"/>
              <w:bottom w:val="single" w:sz="4" w:space="0" w:color="auto"/>
              <w:right w:val="single" w:sz="4" w:space="0" w:color="auto"/>
            </w:tcBorders>
            <w:hideMark/>
          </w:tcPr>
          <w:p w:rsidR="00220A41" w:rsidRDefault="00220A41">
            <w:pPr>
              <w:jc w:val="both"/>
            </w:pPr>
            <w:r>
              <w:t>IIS “F.S. Nitti” di Potenza</w:t>
            </w:r>
          </w:p>
        </w:tc>
      </w:tr>
    </w:tbl>
    <w:p w:rsidR="00220A41" w:rsidRDefault="00220A41" w:rsidP="00220A41">
      <w:pPr>
        <w:jc w:val="both"/>
      </w:pPr>
    </w:p>
    <w:p w:rsidR="00220A41" w:rsidRDefault="00220A41" w:rsidP="00220A41">
      <w:pPr>
        <w:tabs>
          <w:tab w:val="left" w:pos="360"/>
          <w:tab w:val="left" w:pos="540"/>
          <w:tab w:val="left" w:pos="1080"/>
        </w:tabs>
        <w:ind w:left="180"/>
        <w:jc w:val="both"/>
      </w:pPr>
      <w:r>
        <w:tab/>
      </w:r>
      <w:r>
        <w:tab/>
      </w:r>
      <w:smartTag w:uri="urn:schemas-microsoft-com:office:smarttags" w:element="PersonName">
        <w:smartTagPr>
          <w:attr w:name="ProductID" w:val="la Commissione"/>
        </w:smartTagPr>
        <w:r>
          <w:t>La Commissione</w:t>
        </w:r>
      </w:smartTag>
      <w:r>
        <w:t xml:space="preserve"> ha altresì individuato le seguenti scuole riserviste: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63"/>
        <w:gridCol w:w="3045"/>
        <w:gridCol w:w="5246"/>
      </w:tblGrid>
      <w:tr w:rsidR="00220A41" w:rsidTr="00220A41">
        <w:tc>
          <w:tcPr>
            <w:tcW w:w="1563" w:type="dxa"/>
            <w:tcBorders>
              <w:top w:val="single" w:sz="4" w:space="0" w:color="auto"/>
              <w:left w:val="single" w:sz="4" w:space="0" w:color="auto"/>
              <w:bottom w:val="single" w:sz="4" w:space="0" w:color="auto"/>
              <w:right w:val="single" w:sz="4" w:space="0" w:color="auto"/>
            </w:tcBorders>
          </w:tcPr>
          <w:p w:rsidR="00220A41" w:rsidRDefault="00220A41">
            <w:pPr>
              <w:rPr>
                <w:b/>
              </w:rPr>
            </w:pPr>
          </w:p>
        </w:tc>
        <w:tc>
          <w:tcPr>
            <w:tcW w:w="3045" w:type="dxa"/>
            <w:tcBorders>
              <w:top w:val="single" w:sz="4" w:space="0" w:color="auto"/>
              <w:left w:val="single" w:sz="4" w:space="0" w:color="auto"/>
              <w:bottom w:val="single" w:sz="4" w:space="0" w:color="auto"/>
              <w:right w:val="single" w:sz="4" w:space="0" w:color="auto"/>
            </w:tcBorders>
            <w:hideMark/>
          </w:tcPr>
          <w:p w:rsidR="00220A41" w:rsidRDefault="00220A41">
            <w:pPr>
              <w:jc w:val="center"/>
              <w:rPr>
                <w:b/>
              </w:rPr>
            </w:pPr>
            <w:r>
              <w:rPr>
                <w:b/>
              </w:rPr>
              <w:t xml:space="preserve">Codice meccanografico </w:t>
            </w:r>
          </w:p>
        </w:tc>
        <w:tc>
          <w:tcPr>
            <w:tcW w:w="5246" w:type="dxa"/>
            <w:tcBorders>
              <w:top w:val="single" w:sz="4" w:space="0" w:color="auto"/>
              <w:left w:val="single" w:sz="4" w:space="0" w:color="auto"/>
              <w:bottom w:val="single" w:sz="4" w:space="0" w:color="auto"/>
              <w:right w:val="single" w:sz="4" w:space="0" w:color="auto"/>
            </w:tcBorders>
            <w:hideMark/>
          </w:tcPr>
          <w:p w:rsidR="00220A41" w:rsidRDefault="00220A41">
            <w:pPr>
              <w:jc w:val="center"/>
              <w:rPr>
                <w:b/>
              </w:rPr>
            </w:pPr>
            <w:r>
              <w:rPr>
                <w:b/>
              </w:rPr>
              <w:t xml:space="preserve">Istituzione scolastica </w:t>
            </w:r>
          </w:p>
        </w:tc>
      </w:tr>
      <w:tr w:rsidR="00220A41" w:rsidTr="00220A41">
        <w:tc>
          <w:tcPr>
            <w:tcW w:w="1563" w:type="dxa"/>
            <w:tcBorders>
              <w:top w:val="single" w:sz="4" w:space="0" w:color="auto"/>
              <w:left w:val="single" w:sz="4" w:space="0" w:color="auto"/>
              <w:bottom w:val="single" w:sz="4" w:space="0" w:color="auto"/>
              <w:right w:val="single" w:sz="4" w:space="0" w:color="auto"/>
            </w:tcBorders>
            <w:hideMark/>
          </w:tcPr>
          <w:p w:rsidR="00220A41" w:rsidRDefault="00220A41">
            <w:pPr>
              <w:rPr>
                <w:b/>
              </w:rPr>
            </w:pPr>
            <w:r>
              <w:rPr>
                <w:b/>
              </w:rPr>
              <w:t>INGLESE</w:t>
            </w:r>
          </w:p>
        </w:tc>
        <w:tc>
          <w:tcPr>
            <w:tcW w:w="3045" w:type="dxa"/>
            <w:tcBorders>
              <w:top w:val="single" w:sz="4" w:space="0" w:color="auto"/>
              <w:left w:val="single" w:sz="4" w:space="0" w:color="auto"/>
              <w:bottom w:val="single" w:sz="4" w:space="0" w:color="auto"/>
              <w:right w:val="single" w:sz="4" w:space="0" w:color="auto"/>
            </w:tcBorders>
            <w:hideMark/>
          </w:tcPr>
          <w:p w:rsidR="00220A41" w:rsidRDefault="00174D68">
            <w:pPr>
              <w:jc w:val="both"/>
            </w:pPr>
            <w:r>
              <w:t>PZPS040007</w:t>
            </w:r>
          </w:p>
        </w:tc>
        <w:tc>
          <w:tcPr>
            <w:tcW w:w="5246" w:type="dxa"/>
            <w:tcBorders>
              <w:top w:val="single" w:sz="4" w:space="0" w:color="auto"/>
              <w:left w:val="single" w:sz="4" w:space="0" w:color="auto"/>
              <w:bottom w:val="single" w:sz="4" w:space="0" w:color="auto"/>
              <w:right w:val="single" w:sz="4" w:space="0" w:color="auto"/>
            </w:tcBorders>
            <w:hideMark/>
          </w:tcPr>
          <w:p w:rsidR="00220A41" w:rsidRDefault="00220A41" w:rsidP="00E3633D">
            <w:pPr>
              <w:rPr>
                <w:w w:val="106"/>
              </w:rPr>
            </w:pPr>
            <w:r>
              <w:rPr>
                <w:bCs/>
                <w:color w:val="000000"/>
                <w:spacing w:val="-5"/>
                <w:w w:val="106"/>
              </w:rPr>
              <w:t xml:space="preserve">Liceo </w:t>
            </w:r>
            <w:r w:rsidR="00E3633D">
              <w:rPr>
                <w:bCs/>
                <w:color w:val="000000"/>
                <w:spacing w:val="-5"/>
                <w:w w:val="106"/>
              </w:rPr>
              <w:t>Scientifico “G. Galilei”</w:t>
            </w:r>
            <w:r>
              <w:rPr>
                <w:bCs/>
                <w:color w:val="000000"/>
                <w:spacing w:val="-5"/>
                <w:w w:val="106"/>
              </w:rPr>
              <w:t xml:space="preserve"> di </w:t>
            </w:r>
            <w:r w:rsidR="00E3633D">
              <w:rPr>
                <w:bCs/>
                <w:color w:val="000000"/>
                <w:spacing w:val="-5"/>
                <w:w w:val="106"/>
              </w:rPr>
              <w:t>Potenza</w:t>
            </w:r>
          </w:p>
        </w:tc>
      </w:tr>
      <w:tr w:rsidR="00220A41" w:rsidTr="00220A41">
        <w:tc>
          <w:tcPr>
            <w:tcW w:w="1563" w:type="dxa"/>
            <w:tcBorders>
              <w:top w:val="single" w:sz="4" w:space="0" w:color="auto"/>
              <w:left w:val="single" w:sz="4" w:space="0" w:color="auto"/>
              <w:bottom w:val="single" w:sz="4" w:space="0" w:color="auto"/>
              <w:right w:val="single" w:sz="4" w:space="0" w:color="auto"/>
            </w:tcBorders>
            <w:hideMark/>
          </w:tcPr>
          <w:p w:rsidR="00220A41" w:rsidRDefault="00220A41">
            <w:r>
              <w:rPr>
                <w:b/>
              </w:rPr>
              <w:t>FRANCESE</w:t>
            </w:r>
          </w:p>
        </w:tc>
        <w:tc>
          <w:tcPr>
            <w:tcW w:w="3045" w:type="dxa"/>
            <w:tcBorders>
              <w:top w:val="single" w:sz="4" w:space="0" w:color="auto"/>
              <w:left w:val="single" w:sz="4" w:space="0" w:color="auto"/>
              <w:bottom w:val="single" w:sz="4" w:space="0" w:color="auto"/>
              <w:right w:val="single" w:sz="4" w:space="0" w:color="auto"/>
            </w:tcBorders>
            <w:hideMark/>
          </w:tcPr>
          <w:p w:rsidR="00220A41" w:rsidRDefault="00220A41" w:rsidP="00174D68">
            <w:pPr>
              <w:jc w:val="both"/>
            </w:pPr>
            <w:r>
              <w:t>PZI</w:t>
            </w:r>
            <w:r w:rsidR="00174D68">
              <w:t>S028007</w:t>
            </w:r>
          </w:p>
        </w:tc>
        <w:tc>
          <w:tcPr>
            <w:tcW w:w="5246" w:type="dxa"/>
            <w:tcBorders>
              <w:top w:val="single" w:sz="4" w:space="0" w:color="auto"/>
              <w:left w:val="single" w:sz="4" w:space="0" w:color="auto"/>
              <w:bottom w:val="single" w:sz="4" w:space="0" w:color="auto"/>
              <w:right w:val="single" w:sz="4" w:space="0" w:color="auto"/>
            </w:tcBorders>
            <w:hideMark/>
          </w:tcPr>
          <w:p w:rsidR="00220A41" w:rsidRDefault="00E3633D" w:rsidP="00E3633D">
            <w:pPr>
              <w:jc w:val="both"/>
            </w:pPr>
            <w:r>
              <w:t>IIS “</w:t>
            </w:r>
            <w:proofErr w:type="spellStart"/>
            <w:r>
              <w:t>Gasparrini</w:t>
            </w:r>
            <w:proofErr w:type="spellEnd"/>
            <w:r>
              <w:t>” di Melfi</w:t>
            </w:r>
          </w:p>
        </w:tc>
      </w:tr>
    </w:tbl>
    <w:p w:rsidR="00220A41" w:rsidRDefault="00220A41" w:rsidP="00220A41">
      <w:pPr>
        <w:ind w:firstLine="1080"/>
        <w:jc w:val="both"/>
      </w:pPr>
    </w:p>
    <w:p w:rsidR="00220A41" w:rsidRDefault="00220A41" w:rsidP="00220A41">
      <w:pPr>
        <w:pStyle w:val="NormaleWeb"/>
        <w:ind w:firstLine="709"/>
        <w:jc w:val="both"/>
      </w:pPr>
      <w:r>
        <w:t xml:space="preserve">Le scuole assegnatarie e riserviste dovranno accreditarsi compilando il modulo di partecipazione on-line, disponibile sulla INTRANET Area tematica “Assistenti di lingua”, entro il </w:t>
      </w:r>
      <w:r w:rsidR="003B4F45" w:rsidRPr="003B4F45">
        <w:rPr>
          <w:b/>
        </w:rPr>
        <w:t>30 marzo</w:t>
      </w:r>
      <w:r>
        <w:rPr>
          <w:b/>
        </w:rPr>
        <w:t xml:space="preserve"> 201</w:t>
      </w:r>
      <w:r w:rsidR="003B4F45">
        <w:rPr>
          <w:b/>
        </w:rPr>
        <w:t>6</w:t>
      </w:r>
      <w:r>
        <w:rPr>
          <w:b/>
        </w:rPr>
        <w:t>.</w:t>
      </w:r>
      <w:r>
        <w:t xml:space="preserve"> Il modulo dovrà essere trasmesso sotto la responsabilità delle SS.LL. Agli istituti che non provvederanno ad accreditarsi sul sistema on-line non sarà possibile attribuire l'assistente, sebbene indicati come assegnatari da questo Ufficio. </w:t>
      </w:r>
    </w:p>
    <w:p w:rsidR="00220A41" w:rsidRDefault="00220A41" w:rsidP="00220A41">
      <w:pPr>
        <w:pStyle w:val="NormaleWeb"/>
        <w:spacing w:before="0" w:beforeAutospacing="0" w:after="0" w:afterAutospacing="0"/>
        <w:jc w:val="both"/>
        <w:rPr>
          <w:b/>
        </w:rPr>
      </w:pPr>
      <w:r>
        <w:rPr>
          <w:b/>
        </w:rPr>
        <w:lastRenderedPageBreak/>
        <w:t>NOTA OPERATIVA COMPILAZIONE MODULO ON-LINE</w:t>
      </w:r>
    </w:p>
    <w:p w:rsidR="00220A41" w:rsidRDefault="00220A41" w:rsidP="00220A41">
      <w:pPr>
        <w:pStyle w:val="NormaleWeb"/>
        <w:spacing w:before="0" w:beforeAutospacing="0" w:after="0" w:afterAutospacing="0"/>
        <w:jc w:val="both"/>
        <w:rPr>
          <w:b/>
        </w:rPr>
      </w:pPr>
    </w:p>
    <w:p w:rsidR="00220A41" w:rsidRDefault="00220A41" w:rsidP="00220A41">
      <w:pPr>
        <w:pStyle w:val="NormaleWeb"/>
        <w:numPr>
          <w:ilvl w:val="0"/>
          <w:numId w:val="3"/>
        </w:numPr>
        <w:tabs>
          <w:tab w:val="num" w:pos="720"/>
        </w:tabs>
        <w:spacing w:before="0" w:beforeAutospacing="0" w:after="0" w:afterAutospacing="0"/>
        <w:ind w:left="720" w:hanging="540"/>
        <w:jc w:val="both"/>
      </w:pPr>
      <w:r>
        <w:t xml:space="preserve">Il modulo prevede un suo “numero di compilazione” ma anche che sia inserito il numero di protocollo della scuola. E’ possibile inserire lo stesso numero di protocollo anche successivamente all’invio dei dati, ricollegandosi e richiamando il modulo per la modifica. </w:t>
      </w:r>
    </w:p>
    <w:p w:rsidR="00220A41" w:rsidRDefault="00220A41" w:rsidP="00220A41">
      <w:pPr>
        <w:pStyle w:val="NormaleWeb"/>
        <w:spacing w:before="0" w:beforeAutospacing="0" w:after="0" w:afterAutospacing="0"/>
        <w:ind w:left="180"/>
        <w:jc w:val="both"/>
      </w:pPr>
    </w:p>
    <w:p w:rsidR="00220A41" w:rsidRDefault="00220A41" w:rsidP="00220A41">
      <w:pPr>
        <w:pStyle w:val="NormaleWeb"/>
        <w:numPr>
          <w:ilvl w:val="0"/>
          <w:numId w:val="3"/>
        </w:numPr>
        <w:tabs>
          <w:tab w:val="num" w:pos="720"/>
        </w:tabs>
        <w:spacing w:before="0" w:beforeAutospacing="0" w:after="0" w:afterAutospacing="0"/>
        <w:ind w:left="720" w:hanging="540"/>
        <w:jc w:val="both"/>
      </w:pPr>
      <w:r>
        <w:t>Fino alla scadenza dei termini (</w:t>
      </w:r>
      <w:r w:rsidR="003B4F45">
        <w:rPr>
          <w:b/>
        </w:rPr>
        <w:t>30 marzo 2016</w:t>
      </w:r>
      <w:r>
        <w:rPr>
          <w:b/>
        </w:rPr>
        <w:t xml:space="preserve">), </w:t>
      </w:r>
      <w:r>
        <w:t>è possibile richiamare il modulo per apportare delle modifiche.</w:t>
      </w:r>
    </w:p>
    <w:p w:rsidR="00220A41" w:rsidRDefault="00220A41" w:rsidP="00220A41">
      <w:pPr>
        <w:pStyle w:val="NormaleWeb"/>
        <w:spacing w:before="0" w:beforeAutospacing="0" w:after="0" w:afterAutospacing="0"/>
        <w:jc w:val="both"/>
      </w:pPr>
    </w:p>
    <w:p w:rsidR="00220A41" w:rsidRDefault="00220A41" w:rsidP="00220A41">
      <w:pPr>
        <w:pStyle w:val="NormaleWeb"/>
        <w:numPr>
          <w:ilvl w:val="0"/>
          <w:numId w:val="3"/>
        </w:numPr>
        <w:tabs>
          <w:tab w:val="num" w:pos="720"/>
        </w:tabs>
        <w:spacing w:before="0" w:beforeAutospacing="0" w:after="0" w:afterAutospacing="0"/>
        <w:ind w:left="720" w:hanging="540"/>
        <w:jc w:val="both"/>
      </w:pPr>
      <w:r>
        <w:t>Dopo l’invio del modulo on–line, il sistema consentirà la stampa dello stesso, da sottoscrivere e conservare per eventuali ulteriori controlli.</w:t>
      </w:r>
    </w:p>
    <w:p w:rsidR="00220A41" w:rsidRDefault="00220A41" w:rsidP="00220A41">
      <w:pPr>
        <w:pStyle w:val="NormaleWeb"/>
        <w:spacing w:before="0" w:beforeAutospacing="0" w:after="0" w:afterAutospacing="0"/>
        <w:jc w:val="both"/>
      </w:pPr>
    </w:p>
    <w:p w:rsidR="00220A41" w:rsidRDefault="00220A41" w:rsidP="00220A41">
      <w:pPr>
        <w:pStyle w:val="NormaleWeb"/>
        <w:spacing w:before="0" w:beforeAutospacing="0" w:after="0" w:afterAutospacing="0"/>
        <w:ind w:left="180" w:firstLine="540"/>
        <w:jc w:val="both"/>
        <w:rPr>
          <w:u w:val="single"/>
        </w:rPr>
      </w:pPr>
      <w:r>
        <w:rPr>
          <w:u w:val="single"/>
        </w:rPr>
        <w:t>Per motivi di organizzazione e di gestione della procedura di individuazione delle scuole assegnatarie non saranno prese in considerazione richieste presentate con modalità diverse da quella sopra indicata.</w:t>
      </w:r>
    </w:p>
    <w:p w:rsidR="00220A41" w:rsidRDefault="00220A41" w:rsidP="00220A41">
      <w:pPr>
        <w:pStyle w:val="NormaleWeb"/>
        <w:spacing w:before="0" w:beforeAutospacing="0" w:after="0" w:afterAutospacing="0"/>
        <w:ind w:left="180" w:firstLine="540"/>
        <w:jc w:val="both"/>
        <w:rPr>
          <w:u w:val="single"/>
        </w:rPr>
      </w:pPr>
    </w:p>
    <w:p w:rsidR="00220A41" w:rsidRDefault="00220A41" w:rsidP="00220A41">
      <w:pPr>
        <w:pStyle w:val="NormaleWeb"/>
        <w:spacing w:before="0" w:beforeAutospacing="0" w:after="0" w:afterAutospacing="0"/>
        <w:ind w:left="180" w:firstLine="540"/>
        <w:jc w:val="both"/>
      </w:pPr>
      <w:r>
        <w:t xml:space="preserve">Per ogni altra informazione si rimanda alla nota </w:t>
      </w:r>
      <w:r w:rsidR="003B4F45">
        <w:t xml:space="preserve">1741 </w:t>
      </w:r>
      <w:r>
        <w:t xml:space="preserve">del </w:t>
      </w:r>
      <w:r w:rsidR="003B4F45">
        <w:t>16.02.2016</w:t>
      </w:r>
      <w:r>
        <w:t>, già inviata alle SS.LL. insieme all</w:t>
      </w:r>
      <w:r w:rsidR="003B4F45">
        <w:t xml:space="preserve">a nota di questo Ufficio prot. 336 </w:t>
      </w:r>
      <w:r>
        <w:t>del 2</w:t>
      </w:r>
      <w:r w:rsidR="003B4F45">
        <w:t>6</w:t>
      </w:r>
      <w:r>
        <w:t>.0</w:t>
      </w:r>
      <w:r w:rsidR="003B4F45">
        <w:t>2.2016</w:t>
      </w:r>
      <w:r>
        <w:rPr>
          <w:rFonts w:cs="Arial"/>
        </w:rPr>
        <w:t>.</w:t>
      </w:r>
    </w:p>
    <w:p w:rsidR="00220A41" w:rsidRDefault="00220A41" w:rsidP="00220A41">
      <w:pPr>
        <w:jc w:val="both"/>
        <w:rPr>
          <w:bCs/>
          <w:color w:val="000000"/>
          <w:spacing w:val="-5"/>
          <w:w w:val="106"/>
        </w:rPr>
      </w:pPr>
    </w:p>
    <w:p w:rsidR="00220A41" w:rsidRDefault="00220A41" w:rsidP="00220A41">
      <w:pPr>
        <w:jc w:val="both"/>
        <w:rPr>
          <w:rFonts w:cs="Arial"/>
          <w:bCs/>
          <w:iCs/>
        </w:rPr>
      </w:pPr>
      <w:r>
        <w:rPr>
          <w:rFonts w:cs="Arial"/>
          <w:bCs/>
          <w:iCs/>
        </w:rPr>
        <w:t xml:space="preserve">Si allega alla presente il decreto relativo all’individuazione delle scuole assegnatarie di n. 02 assistenti di lingue straniere. </w:t>
      </w:r>
    </w:p>
    <w:p w:rsidR="00220A41" w:rsidRDefault="00220A41" w:rsidP="00220A41">
      <w:pPr>
        <w:jc w:val="both"/>
        <w:rPr>
          <w:rFonts w:cs="Arial"/>
          <w:bCs/>
          <w:iCs/>
        </w:rPr>
      </w:pPr>
    </w:p>
    <w:p w:rsidR="00220A41" w:rsidRDefault="00220A41" w:rsidP="00220A41">
      <w:pPr>
        <w:jc w:val="both"/>
        <w:rPr>
          <w:rFonts w:cs="Arial"/>
          <w:bCs/>
          <w:iCs/>
        </w:rPr>
      </w:pPr>
      <w:r>
        <w:rPr>
          <w:rFonts w:cs="Arial"/>
          <w:bCs/>
          <w:iCs/>
        </w:rPr>
        <w:t>Cert</w:t>
      </w:r>
      <w:r w:rsidR="003B4F45">
        <w:rPr>
          <w:rFonts w:cs="Arial"/>
          <w:bCs/>
          <w:iCs/>
        </w:rPr>
        <w:t>a</w:t>
      </w:r>
      <w:r>
        <w:rPr>
          <w:rFonts w:cs="Arial"/>
          <w:bCs/>
          <w:iCs/>
        </w:rPr>
        <w:t xml:space="preserve"> della consueta collaborazione, si porgono distinti saluti.</w:t>
      </w:r>
    </w:p>
    <w:p w:rsidR="00220A41" w:rsidRDefault="00220A41" w:rsidP="00220A41">
      <w:pPr>
        <w:pStyle w:val="NormaleWeb"/>
        <w:spacing w:before="0" w:beforeAutospacing="0" w:after="0" w:afterAutospacing="0"/>
        <w:ind w:firstLine="709"/>
        <w:jc w:val="both"/>
      </w:pPr>
    </w:p>
    <w:p w:rsidR="00220A41" w:rsidRDefault="00220A41" w:rsidP="00220A41">
      <w:pPr>
        <w:jc w:val="both"/>
        <w:rPr>
          <w:rFonts w:cs="Arial"/>
          <w:bCs/>
          <w:iCs/>
        </w:rPr>
      </w:pPr>
      <w:r>
        <w:rPr>
          <w:bCs/>
          <w:color w:val="000000"/>
          <w:spacing w:val="-5"/>
          <w:w w:val="106"/>
        </w:rPr>
        <w:tab/>
      </w:r>
      <w:r>
        <w:rPr>
          <w:rFonts w:cs="Arial"/>
          <w:bCs/>
          <w:iCs/>
        </w:rPr>
        <w:t xml:space="preserve">                   </w:t>
      </w:r>
      <w:r>
        <w:rPr>
          <w:rFonts w:cs="Arial"/>
          <w:bCs/>
          <w:iCs/>
        </w:rPr>
        <w:tab/>
      </w:r>
      <w:r>
        <w:rPr>
          <w:rFonts w:cs="Arial"/>
          <w:bCs/>
          <w:iCs/>
        </w:rPr>
        <w:tab/>
        <w:t xml:space="preserve"> </w:t>
      </w:r>
      <w:r>
        <w:rPr>
          <w:rFonts w:cs="Arial"/>
          <w:bCs/>
          <w:iCs/>
        </w:rPr>
        <w:tab/>
      </w:r>
      <w:r>
        <w:rPr>
          <w:rFonts w:cs="Arial"/>
          <w:bCs/>
          <w:iCs/>
        </w:rPr>
        <w:tab/>
      </w:r>
      <w:r>
        <w:rPr>
          <w:rFonts w:cs="Arial"/>
          <w:bCs/>
          <w:iCs/>
        </w:rPr>
        <w:tab/>
      </w:r>
      <w:r>
        <w:rPr>
          <w:rFonts w:cs="Arial"/>
          <w:bCs/>
          <w:iCs/>
        </w:rPr>
        <w:tab/>
      </w:r>
      <w:r>
        <w:rPr>
          <w:rFonts w:cs="Arial"/>
          <w:bCs/>
          <w:iCs/>
        </w:rPr>
        <w:tab/>
      </w:r>
    </w:p>
    <w:p w:rsidR="00CA3169" w:rsidRPr="006823C4" w:rsidRDefault="00CA3169" w:rsidP="00CA3169">
      <w:pPr>
        <w:ind w:left="6372" w:firstLine="708"/>
        <w:rPr>
          <w:sz w:val="28"/>
          <w:szCs w:val="28"/>
        </w:rPr>
      </w:pPr>
      <w:r w:rsidRPr="006823C4">
        <w:rPr>
          <w:sz w:val="28"/>
          <w:szCs w:val="28"/>
        </w:rPr>
        <w:t>IL DIRIGENTE</w:t>
      </w:r>
    </w:p>
    <w:p w:rsidR="00CA3169" w:rsidRPr="006823C4" w:rsidRDefault="00CA3169" w:rsidP="00CA3169">
      <w:pPr>
        <w:ind w:firstLine="6379"/>
        <w:jc w:val="center"/>
        <w:rPr>
          <w:sz w:val="28"/>
          <w:szCs w:val="28"/>
        </w:rPr>
      </w:pPr>
      <w:r w:rsidRPr="006823C4">
        <w:rPr>
          <w:sz w:val="28"/>
          <w:szCs w:val="28"/>
        </w:rPr>
        <w:t>Claudia DATENA</w:t>
      </w:r>
    </w:p>
    <w:p w:rsidR="00CA3169" w:rsidRPr="006823C4" w:rsidRDefault="00CA3169" w:rsidP="00CA3169">
      <w:pPr>
        <w:tabs>
          <w:tab w:val="left" w:pos="3493"/>
          <w:tab w:val="left" w:pos="6237"/>
        </w:tabs>
        <w:ind w:left="6237"/>
        <w:jc w:val="center"/>
        <w:rPr>
          <w:sz w:val="14"/>
          <w:szCs w:val="14"/>
        </w:rPr>
      </w:pPr>
      <w:r w:rsidRPr="006823C4">
        <w:rPr>
          <w:sz w:val="14"/>
          <w:szCs w:val="14"/>
        </w:rPr>
        <w:t>Firma autografa sostituita a mezzo stampa ai sensi</w:t>
      </w:r>
    </w:p>
    <w:p w:rsidR="00CA3169" w:rsidRPr="006823C4" w:rsidRDefault="00CA3169" w:rsidP="00CA3169">
      <w:pPr>
        <w:tabs>
          <w:tab w:val="left" w:pos="3493"/>
          <w:tab w:val="left" w:pos="6237"/>
        </w:tabs>
        <w:ind w:left="6237"/>
        <w:jc w:val="center"/>
        <w:rPr>
          <w:sz w:val="14"/>
          <w:szCs w:val="14"/>
        </w:rPr>
      </w:pPr>
      <w:r w:rsidRPr="006823C4">
        <w:rPr>
          <w:sz w:val="14"/>
          <w:szCs w:val="14"/>
        </w:rPr>
        <w:t>dell’art. 3, comma 2 del decreto legislativo n. 39/1993</w:t>
      </w:r>
    </w:p>
    <w:p w:rsidR="00DB279D" w:rsidRPr="006823C4" w:rsidRDefault="00DB279D">
      <w:pPr>
        <w:tabs>
          <w:tab w:val="left" w:pos="3493"/>
          <w:tab w:val="left" w:pos="6237"/>
        </w:tabs>
        <w:ind w:left="6237"/>
        <w:jc w:val="center"/>
        <w:rPr>
          <w:sz w:val="14"/>
          <w:szCs w:val="14"/>
        </w:rPr>
      </w:pPr>
    </w:p>
    <w:sectPr w:rsidR="00DB279D" w:rsidRPr="006823C4">
      <w:headerReference w:type="default" r:id="rId9"/>
      <w:footerReference w:type="default" r:id="rId10"/>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1353" w:rsidRDefault="00F31353" w:rsidP="009B0954">
      <w:r>
        <w:separator/>
      </w:r>
    </w:p>
  </w:endnote>
  <w:endnote w:type="continuationSeparator" w:id="0">
    <w:p w:rsidR="00F31353" w:rsidRDefault="00F31353" w:rsidP="009B09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Kunstler Script">
    <w:panose1 w:val="030304020206070D0D06"/>
    <w:charset w:val="00"/>
    <w:family w:val="script"/>
    <w:pitch w:val="variable"/>
    <w:sig w:usb0="00000003" w:usb1="00000000" w:usb2="00000000" w:usb3="00000000" w:csb0="00000001" w:csb1="00000000"/>
  </w:font>
  <w:font w:name="Raavi">
    <w:panose1 w:val="020B0502040204020203"/>
    <w:charset w:val="00"/>
    <w:family w:val="swiss"/>
    <w:pitch w:val="variable"/>
    <w:sig w:usb0="0002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0954" w:rsidRDefault="009B0954">
    <w:pPr>
      <w:pStyle w:val="Pidipagina"/>
    </w:pPr>
  </w:p>
  <w:p w:rsidR="009B0954" w:rsidRPr="00B874FB" w:rsidRDefault="009B0954" w:rsidP="009B0954">
    <w:pPr>
      <w:ind w:left="720"/>
      <w:jc w:val="center"/>
    </w:pPr>
    <w:proofErr w:type="spellStart"/>
    <w:r w:rsidRPr="00B874FB">
      <w:rPr>
        <w:iCs/>
        <w:sz w:val="20"/>
        <w:szCs w:val="20"/>
      </w:rPr>
      <w:t>Pec</w:t>
    </w:r>
    <w:proofErr w:type="spellEnd"/>
    <w:r w:rsidRPr="00B874FB">
      <w:rPr>
        <w:iCs/>
        <w:sz w:val="20"/>
        <w:szCs w:val="20"/>
      </w:rPr>
      <w:t xml:space="preserve">: </w:t>
    </w:r>
    <w:hyperlink r:id="rId1" w:tgtFrame="_blank" w:history="1">
      <w:r w:rsidRPr="00B874FB">
        <w:rPr>
          <w:iCs/>
          <w:sz w:val="20"/>
          <w:u w:val="single"/>
        </w:rPr>
        <w:t>drba@postacert.istruzione.it</w:t>
      </w:r>
    </w:hyperlink>
    <w:r w:rsidRPr="00B874FB">
      <w:rPr>
        <w:iCs/>
        <w:sz w:val="20"/>
        <w:szCs w:val="20"/>
      </w:rPr>
      <w:t xml:space="preserve"> - e-mail: </w:t>
    </w:r>
    <w:hyperlink r:id="rId2" w:tgtFrame="_blank" w:history="1">
      <w:r w:rsidRPr="00B874FB">
        <w:rPr>
          <w:iCs/>
          <w:sz w:val="20"/>
          <w:u w:val="single"/>
        </w:rPr>
        <w:t>direzione-basilicata@istruzione.it</w:t>
      </w:r>
    </w:hyperlink>
    <w:r w:rsidRPr="00B874FB">
      <w:rPr>
        <w:iCs/>
        <w:sz w:val="20"/>
        <w:szCs w:val="20"/>
      </w:rPr>
      <w:t xml:space="preserve"> -</w:t>
    </w:r>
  </w:p>
  <w:p w:rsidR="009B0954" w:rsidRPr="00B874FB" w:rsidRDefault="00E35D52" w:rsidP="00E35D52">
    <w:r w:rsidRPr="00B874FB">
      <w:rPr>
        <w:iCs/>
        <w:sz w:val="20"/>
        <w:szCs w:val="20"/>
      </w:rPr>
      <w:t xml:space="preserve">          </w:t>
    </w:r>
    <w:r w:rsidR="009B0954" w:rsidRPr="00B874FB">
      <w:rPr>
        <w:iCs/>
        <w:sz w:val="20"/>
        <w:szCs w:val="20"/>
      </w:rPr>
      <w:t>Codice per la fatturazione elettronica:K2CT3W per la contabilità  generale, C40FNK per quella ordinaria</w:t>
    </w:r>
  </w:p>
  <w:p w:rsidR="009B0954" w:rsidRPr="00B874FB" w:rsidRDefault="009B0954" w:rsidP="009B0954">
    <w:pPr>
      <w:ind w:left="720"/>
      <w:jc w:val="center"/>
    </w:pPr>
    <w:r w:rsidRPr="00B874FB">
      <w:rPr>
        <w:iCs/>
        <w:sz w:val="20"/>
        <w:szCs w:val="20"/>
      </w:rPr>
      <w:t>Tel. 0971/ 449911 – C.F.:96013630767</w:t>
    </w:r>
  </w:p>
  <w:p w:rsidR="009B0954" w:rsidRPr="00B874FB" w:rsidRDefault="009B0954" w:rsidP="009B0954">
    <w:pPr>
      <w:ind w:left="720"/>
      <w:jc w:val="center"/>
    </w:pPr>
    <w:r w:rsidRPr="00B874FB">
      <w:rPr>
        <w:iCs/>
        <w:sz w:val="20"/>
        <w:szCs w:val="20"/>
      </w:rPr>
      <w:t xml:space="preserve">Sito internet : </w:t>
    </w:r>
    <w:hyperlink r:id="rId3" w:tgtFrame="_blank" w:history="1">
      <w:r w:rsidRPr="00B874FB">
        <w:rPr>
          <w:iCs/>
          <w:sz w:val="20"/>
          <w:u w:val="single"/>
        </w:rPr>
        <w:t>www.basilicata.istruzione.it</w:t>
      </w:r>
    </w:hyperlink>
  </w:p>
  <w:p w:rsidR="009B0954" w:rsidRPr="00B874FB" w:rsidRDefault="009B0954" w:rsidP="009B0954">
    <w:pPr>
      <w:widowControl w:val="0"/>
      <w:kinsoku w:val="0"/>
      <w:overflowPunct w:val="0"/>
      <w:autoSpaceDE w:val="0"/>
      <w:autoSpaceDN w:val="0"/>
      <w:adjustRightInd w:val="0"/>
      <w:ind w:left="1004"/>
      <w:jc w:val="both"/>
      <w:rPr>
        <w:rFonts w:ascii="Raavi" w:hAnsi="Raavi" w:cs="Raavi"/>
        <w:color w:val="000000"/>
        <w:sz w:val="16"/>
        <w:szCs w:val="16"/>
        <w:lang w:eastAsia="en-US"/>
      </w:rPr>
    </w:pPr>
  </w:p>
  <w:p w:rsidR="009B0954" w:rsidRDefault="009B0954">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1353" w:rsidRDefault="00F31353" w:rsidP="009B0954">
      <w:r>
        <w:separator/>
      </w:r>
    </w:p>
  </w:footnote>
  <w:footnote w:type="continuationSeparator" w:id="0">
    <w:p w:rsidR="00F31353" w:rsidRDefault="00F31353" w:rsidP="009B095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4BCD" w:rsidRPr="00D014DD" w:rsidRDefault="00B84BCD" w:rsidP="00B84BCD">
    <w:pPr>
      <w:widowControl w:val="0"/>
      <w:kinsoku w:val="0"/>
      <w:overflowPunct w:val="0"/>
      <w:autoSpaceDE w:val="0"/>
      <w:autoSpaceDN w:val="0"/>
      <w:adjustRightInd w:val="0"/>
      <w:spacing w:before="100" w:beforeAutospacing="1" w:after="100" w:afterAutospacing="1"/>
      <w:ind w:left="4462"/>
      <w:jc w:val="both"/>
      <w:rPr>
        <w:sz w:val="20"/>
        <w:szCs w:val="20"/>
        <w:lang w:val="en-US" w:eastAsia="en-US"/>
      </w:rPr>
    </w:pPr>
    <w:r>
      <w:rPr>
        <w:noProof/>
      </w:rPr>
      <w:drawing>
        <wp:inline distT="0" distB="0" distL="0" distR="0" wp14:anchorId="48FA7727" wp14:editId="4BB9F746">
          <wp:extent cx="752475" cy="762000"/>
          <wp:effectExtent l="0" t="0" r="9525"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475" cy="762000"/>
                  </a:xfrm>
                  <a:prstGeom prst="rect">
                    <a:avLst/>
                  </a:prstGeom>
                  <a:noFill/>
                  <a:ln>
                    <a:noFill/>
                  </a:ln>
                </pic:spPr>
              </pic:pic>
            </a:graphicData>
          </a:graphic>
        </wp:inline>
      </w:drawing>
    </w:r>
  </w:p>
  <w:p w:rsidR="00B84BCD" w:rsidRPr="008A5801" w:rsidRDefault="00B84BCD" w:rsidP="00B84BCD">
    <w:pPr>
      <w:ind w:left="720"/>
      <w:jc w:val="center"/>
      <w:rPr>
        <w:rFonts w:ascii="Kunstler Script" w:hAnsi="Kunstler Script"/>
        <w:b/>
        <w:sz w:val="56"/>
        <w:szCs w:val="56"/>
      </w:rPr>
    </w:pPr>
    <w:r w:rsidRPr="008A5801">
      <w:rPr>
        <w:rFonts w:ascii="Kunstler Script" w:hAnsi="Kunstler Script"/>
        <w:b/>
        <w:bCs/>
        <w:iCs/>
        <w:sz w:val="56"/>
        <w:szCs w:val="56"/>
      </w:rPr>
      <w:t>Ministero dell’ Istruzione, dell’Università e della Ricerca</w:t>
    </w:r>
  </w:p>
  <w:p w:rsidR="00B84BCD" w:rsidRPr="008A5801" w:rsidRDefault="00B84BCD" w:rsidP="00B84BCD">
    <w:pPr>
      <w:ind w:left="720"/>
      <w:jc w:val="center"/>
      <w:rPr>
        <w:b/>
        <w:i/>
        <w:sz w:val="28"/>
        <w:szCs w:val="28"/>
      </w:rPr>
    </w:pPr>
    <w:r w:rsidRPr="008A5801">
      <w:rPr>
        <w:b/>
        <w:bCs/>
        <w:i/>
        <w:iCs/>
        <w:sz w:val="28"/>
        <w:szCs w:val="28"/>
      </w:rPr>
      <w:t>Ufficio Scolastico Regionale per la Basilicata</w:t>
    </w:r>
  </w:p>
  <w:p w:rsidR="00B84BCD" w:rsidRDefault="00B84BCD" w:rsidP="00B84BCD">
    <w:pPr>
      <w:ind w:left="720"/>
      <w:jc w:val="center"/>
      <w:rPr>
        <w:b/>
        <w:bCs/>
        <w:i/>
        <w:iCs/>
        <w:sz w:val="28"/>
        <w:szCs w:val="28"/>
      </w:rPr>
    </w:pPr>
    <w:r w:rsidRPr="008A5801">
      <w:rPr>
        <w:b/>
        <w:bCs/>
        <w:i/>
        <w:iCs/>
        <w:sz w:val="28"/>
        <w:szCs w:val="28"/>
      </w:rPr>
      <w:t>Ufficio I – Affari Generali e personale della scuola</w:t>
    </w:r>
  </w:p>
  <w:p w:rsidR="00B84BCD" w:rsidRPr="00B874FB" w:rsidRDefault="00B84BCD" w:rsidP="00B84BCD">
    <w:pPr>
      <w:tabs>
        <w:tab w:val="left" w:pos="2325"/>
      </w:tabs>
      <w:ind w:left="720"/>
      <w:rPr>
        <w:iCs/>
        <w:sz w:val="20"/>
        <w:szCs w:val="20"/>
      </w:rPr>
    </w:pPr>
    <w:r>
      <w:rPr>
        <w:iCs/>
        <w:sz w:val="22"/>
        <w:szCs w:val="22"/>
      </w:rPr>
      <w:tab/>
    </w:r>
    <w:r w:rsidR="00C91ABB">
      <w:rPr>
        <w:iCs/>
        <w:sz w:val="22"/>
        <w:szCs w:val="22"/>
      </w:rPr>
      <w:t xml:space="preserve">     </w:t>
    </w:r>
    <w:r w:rsidRPr="00B874FB">
      <w:rPr>
        <w:iCs/>
        <w:sz w:val="20"/>
        <w:szCs w:val="20"/>
      </w:rPr>
      <w:t xml:space="preserve">Piazza delle Regioni s.n.c., 85100 Potenza - Codice Ipa: m_pi </w:t>
    </w:r>
  </w:p>
  <w:p w:rsidR="00B84BCD" w:rsidRDefault="00B84BCD">
    <w:pPr>
      <w:pStyle w:val="Intestazione"/>
    </w:pPr>
  </w:p>
  <w:p w:rsidR="00B84BCD" w:rsidRDefault="00B84BCD">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B40149"/>
    <w:multiLevelType w:val="hybridMultilevel"/>
    <w:tmpl w:val="16DEA6C0"/>
    <w:lvl w:ilvl="0" w:tplc="D4E299E2">
      <w:start w:val="1"/>
      <w:numFmt w:val="bullet"/>
      <w:lvlText w:val="-"/>
      <w:lvlJc w:val="left"/>
      <w:pPr>
        <w:tabs>
          <w:tab w:val="num" w:pos="1639"/>
        </w:tabs>
        <w:ind w:left="1639" w:hanging="870"/>
      </w:pPr>
      <w:rPr>
        <w:rFonts w:ascii="Times New Roman" w:eastAsia="Times New Roman" w:hAnsi="Times New Roman" w:cs="Times New Roman" w:hint="default"/>
      </w:rPr>
    </w:lvl>
    <w:lvl w:ilvl="1" w:tplc="04100003">
      <w:start w:val="1"/>
      <w:numFmt w:val="bullet"/>
      <w:lvlText w:val="o"/>
      <w:lvlJc w:val="left"/>
      <w:pPr>
        <w:tabs>
          <w:tab w:val="num" w:pos="1849"/>
        </w:tabs>
        <w:ind w:left="1849" w:hanging="360"/>
      </w:pPr>
      <w:rPr>
        <w:rFonts w:ascii="Courier New" w:hAnsi="Courier New" w:cs="Courier New" w:hint="default"/>
      </w:rPr>
    </w:lvl>
    <w:lvl w:ilvl="2" w:tplc="04100005">
      <w:start w:val="1"/>
      <w:numFmt w:val="bullet"/>
      <w:lvlText w:val=""/>
      <w:lvlJc w:val="left"/>
      <w:pPr>
        <w:tabs>
          <w:tab w:val="num" w:pos="2569"/>
        </w:tabs>
        <w:ind w:left="2569" w:hanging="360"/>
      </w:pPr>
      <w:rPr>
        <w:rFonts w:ascii="Wingdings" w:hAnsi="Wingdings" w:hint="default"/>
      </w:rPr>
    </w:lvl>
    <w:lvl w:ilvl="3" w:tplc="04100001">
      <w:start w:val="1"/>
      <w:numFmt w:val="bullet"/>
      <w:lvlText w:val=""/>
      <w:lvlJc w:val="left"/>
      <w:pPr>
        <w:tabs>
          <w:tab w:val="num" w:pos="3289"/>
        </w:tabs>
        <w:ind w:left="3289" w:hanging="360"/>
      </w:pPr>
      <w:rPr>
        <w:rFonts w:ascii="Symbol" w:hAnsi="Symbol" w:hint="default"/>
      </w:rPr>
    </w:lvl>
    <w:lvl w:ilvl="4" w:tplc="04100003">
      <w:start w:val="1"/>
      <w:numFmt w:val="bullet"/>
      <w:lvlText w:val="o"/>
      <w:lvlJc w:val="left"/>
      <w:pPr>
        <w:tabs>
          <w:tab w:val="num" w:pos="4009"/>
        </w:tabs>
        <w:ind w:left="4009" w:hanging="360"/>
      </w:pPr>
      <w:rPr>
        <w:rFonts w:ascii="Courier New" w:hAnsi="Courier New" w:cs="Courier New" w:hint="default"/>
      </w:rPr>
    </w:lvl>
    <w:lvl w:ilvl="5" w:tplc="04100005">
      <w:start w:val="1"/>
      <w:numFmt w:val="bullet"/>
      <w:lvlText w:val=""/>
      <w:lvlJc w:val="left"/>
      <w:pPr>
        <w:tabs>
          <w:tab w:val="num" w:pos="4729"/>
        </w:tabs>
        <w:ind w:left="4729" w:hanging="360"/>
      </w:pPr>
      <w:rPr>
        <w:rFonts w:ascii="Wingdings" w:hAnsi="Wingdings" w:hint="default"/>
      </w:rPr>
    </w:lvl>
    <w:lvl w:ilvl="6" w:tplc="04100001">
      <w:start w:val="1"/>
      <w:numFmt w:val="bullet"/>
      <w:lvlText w:val=""/>
      <w:lvlJc w:val="left"/>
      <w:pPr>
        <w:tabs>
          <w:tab w:val="num" w:pos="5449"/>
        </w:tabs>
        <w:ind w:left="5449" w:hanging="360"/>
      </w:pPr>
      <w:rPr>
        <w:rFonts w:ascii="Symbol" w:hAnsi="Symbol" w:hint="default"/>
      </w:rPr>
    </w:lvl>
    <w:lvl w:ilvl="7" w:tplc="04100003">
      <w:start w:val="1"/>
      <w:numFmt w:val="bullet"/>
      <w:lvlText w:val="o"/>
      <w:lvlJc w:val="left"/>
      <w:pPr>
        <w:tabs>
          <w:tab w:val="num" w:pos="6169"/>
        </w:tabs>
        <w:ind w:left="6169" w:hanging="360"/>
      </w:pPr>
      <w:rPr>
        <w:rFonts w:ascii="Courier New" w:hAnsi="Courier New" w:cs="Courier New" w:hint="default"/>
      </w:rPr>
    </w:lvl>
    <w:lvl w:ilvl="8" w:tplc="04100005">
      <w:start w:val="1"/>
      <w:numFmt w:val="bullet"/>
      <w:lvlText w:val=""/>
      <w:lvlJc w:val="left"/>
      <w:pPr>
        <w:tabs>
          <w:tab w:val="num" w:pos="6889"/>
        </w:tabs>
        <w:ind w:left="6889" w:hanging="360"/>
      </w:pPr>
      <w:rPr>
        <w:rFonts w:ascii="Wingdings" w:hAnsi="Wingdings" w:hint="default"/>
      </w:rPr>
    </w:lvl>
  </w:abstractNum>
  <w:abstractNum w:abstractNumId="1">
    <w:nsid w:val="2D3F163B"/>
    <w:multiLevelType w:val="hybridMultilevel"/>
    <w:tmpl w:val="02722DC8"/>
    <w:lvl w:ilvl="0" w:tplc="0410000F">
      <w:start w:val="1"/>
      <w:numFmt w:val="decimal"/>
      <w:lvlText w:val="%1."/>
      <w:lvlJc w:val="left"/>
      <w:pPr>
        <w:ind w:left="1429" w:hanging="360"/>
      </w:pPr>
      <w:rPr>
        <w:rFonts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2">
    <w:nsid w:val="31F66845"/>
    <w:multiLevelType w:val="hybridMultilevel"/>
    <w:tmpl w:val="4B70A0F0"/>
    <w:lvl w:ilvl="0" w:tplc="0DC2334C">
      <w:start w:val="1"/>
      <w:numFmt w:val="lowerLetter"/>
      <w:lvlText w:val="%1)"/>
      <w:lvlJc w:val="left"/>
      <w:pPr>
        <w:tabs>
          <w:tab w:val="num" w:pos="795"/>
        </w:tabs>
        <w:ind w:left="795" w:hanging="435"/>
      </w:pPr>
      <w:rPr>
        <w:rFonts w:ascii="Times New Roman" w:eastAsia="Times New Roman" w:hAnsi="Times New Roman" w:cs="Times New Roman"/>
      </w:rPr>
    </w:lvl>
    <w:lvl w:ilvl="1" w:tplc="936883BC">
      <w:start w:val="1"/>
      <w:numFmt w:val="decimal"/>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59B3"/>
    <w:rsid w:val="00030F06"/>
    <w:rsid w:val="000976A5"/>
    <w:rsid w:val="0011688E"/>
    <w:rsid w:val="00174D68"/>
    <w:rsid w:val="001A7E41"/>
    <w:rsid w:val="002001EF"/>
    <w:rsid w:val="00220A41"/>
    <w:rsid w:val="002359B3"/>
    <w:rsid w:val="00295C05"/>
    <w:rsid w:val="002C4DA6"/>
    <w:rsid w:val="002E2BF9"/>
    <w:rsid w:val="003314FA"/>
    <w:rsid w:val="003B0439"/>
    <w:rsid w:val="003B4F45"/>
    <w:rsid w:val="003E5DBF"/>
    <w:rsid w:val="003E6072"/>
    <w:rsid w:val="004264F1"/>
    <w:rsid w:val="00445D30"/>
    <w:rsid w:val="004546CC"/>
    <w:rsid w:val="004B2FCC"/>
    <w:rsid w:val="004F51D2"/>
    <w:rsid w:val="004F635E"/>
    <w:rsid w:val="005F2C4E"/>
    <w:rsid w:val="00644ABF"/>
    <w:rsid w:val="00662D03"/>
    <w:rsid w:val="006823C4"/>
    <w:rsid w:val="006B277D"/>
    <w:rsid w:val="006C59F3"/>
    <w:rsid w:val="00727168"/>
    <w:rsid w:val="007745ED"/>
    <w:rsid w:val="00782954"/>
    <w:rsid w:val="00784451"/>
    <w:rsid w:val="00797A9E"/>
    <w:rsid w:val="00834837"/>
    <w:rsid w:val="008A5801"/>
    <w:rsid w:val="008B1A45"/>
    <w:rsid w:val="008B25EA"/>
    <w:rsid w:val="008E5A2A"/>
    <w:rsid w:val="008F2305"/>
    <w:rsid w:val="008F48BA"/>
    <w:rsid w:val="0092702B"/>
    <w:rsid w:val="00950022"/>
    <w:rsid w:val="00965042"/>
    <w:rsid w:val="009B0954"/>
    <w:rsid w:val="009F1DE6"/>
    <w:rsid w:val="00A15019"/>
    <w:rsid w:val="00A21E39"/>
    <w:rsid w:val="00A361D0"/>
    <w:rsid w:val="00B2750C"/>
    <w:rsid w:val="00B63DEB"/>
    <w:rsid w:val="00B84BCD"/>
    <w:rsid w:val="00B874FB"/>
    <w:rsid w:val="00BB7A4F"/>
    <w:rsid w:val="00BF7108"/>
    <w:rsid w:val="00C91ABB"/>
    <w:rsid w:val="00CA3169"/>
    <w:rsid w:val="00CB4FC6"/>
    <w:rsid w:val="00D014DD"/>
    <w:rsid w:val="00D47985"/>
    <w:rsid w:val="00D82276"/>
    <w:rsid w:val="00D83F29"/>
    <w:rsid w:val="00DB279D"/>
    <w:rsid w:val="00E071C4"/>
    <w:rsid w:val="00E21D7B"/>
    <w:rsid w:val="00E23248"/>
    <w:rsid w:val="00E34C7D"/>
    <w:rsid w:val="00E35D52"/>
    <w:rsid w:val="00E3633D"/>
    <w:rsid w:val="00E8041C"/>
    <w:rsid w:val="00E87461"/>
    <w:rsid w:val="00E87A8B"/>
    <w:rsid w:val="00E87DDF"/>
    <w:rsid w:val="00EB45CF"/>
    <w:rsid w:val="00ED6F4C"/>
    <w:rsid w:val="00EE4526"/>
    <w:rsid w:val="00F029E1"/>
    <w:rsid w:val="00F1268D"/>
    <w:rsid w:val="00F31353"/>
    <w:rsid w:val="00FD6689"/>
    <w:rsid w:val="00FE561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E87A8B"/>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E87A8B"/>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87A8B"/>
    <w:rPr>
      <w:rFonts w:ascii="Tahoma" w:eastAsia="Times New Roman" w:hAnsi="Tahoma" w:cs="Tahoma"/>
      <w:sz w:val="16"/>
      <w:szCs w:val="16"/>
      <w:lang w:eastAsia="it-IT"/>
    </w:rPr>
  </w:style>
  <w:style w:type="paragraph" w:styleId="Intestazione">
    <w:name w:val="header"/>
    <w:basedOn w:val="Normale"/>
    <w:link w:val="IntestazioneCarattere"/>
    <w:unhideWhenUsed/>
    <w:rsid w:val="009B0954"/>
    <w:pPr>
      <w:tabs>
        <w:tab w:val="center" w:pos="4819"/>
        <w:tab w:val="right" w:pos="9638"/>
      </w:tabs>
    </w:pPr>
  </w:style>
  <w:style w:type="character" w:customStyle="1" w:styleId="IntestazioneCarattere">
    <w:name w:val="Intestazione Carattere"/>
    <w:basedOn w:val="Carpredefinitoparagrafo"/>
    <w:link w:val="Intestazione"/>
    <w:rsid w:val="009B0954"/>
    <w:rPr>
      <w:rFonts w:ascii="Times New Roman" w:eastAsia="Times New Roman" w:hAnsi="Times New Roman" w:cs="Times New Roman"/>
      <w:sz w:val="24"/>
      <w:szCs w:val="24"/>
      <w:lang w:eastAsia="it-IT"/>
    </w:rPr>
  </w:style>
  <w:style w:type="paragraph" w:styleId="Pidipagina">
    <w:name w:val="footer"/>
    <w:basedOn w:val="Normale"/>
    <w:link w:val="PidipaginaCarattere"/>
    <w:uiPriority w:val="99"/>
    <w:unhideWhenUsed/>
    <w:rsid w:val="009B0954"/>
    <w:pPr>
      <w:tabs>
        <w:tab w:val="center" w:pos="4819"/>
        <w:tab w:val="right" w:pos="9638"/>
      </w:tabs>
    </w:pPr>
  </w:style>
  <w:style w:type="character" w:customStyle="1" w:styleId="PidipaginaCarattere">
    <w:name w:val="Piè di pagina Carattere"/>
    <w:basedOn w:val="Carpredefinitoparagrafo"/>
    <w:link w:val="Pidipagina"/>
    <w:uiPriority w:val="99"/>
    <w:rsid w:val="009B0954"/>
    <w:rPr>
      <w:rFonts w:ascii="Times New Roman" w:eastAsia="Times New Roman" w:hAnsi="Times New Roman" w:cs="Times New Roman"/>
      <w:sz w:val="24"/>
      <w:szCs w:val="24"/>
      <w:lang w:eastAsia="it-IT"/>
    </w:rPr>
  </w:style>
  <w:style w:type="paragraph" w:styleId="Paragrafoelenco">
    <w:name w:val="List Paragraph"/>
    <w:basedOn w:val="Normale"/>
    <w:uiPriority w:val="34"/>
    <w:qFormat/>
    <w:rsid w:val="003B0439"/>
    <w:pPr>
      <w:ind w:left="720"/>
      <w:contextualSpacing/>
    </w:pPr>
  </w:style>
  <w:style w:type="character" w:styleId="Collegamentoipertestuale">
    <w:name w:val="Hyperlink"/>
    <w:basedOn w:val="Carpredefinitoparagrafo"/>
    <w:semiHidden/>
    <w:unhideWhenUsed/>
    <w:rsid w:val="00220A41"/>
    <w:rPr>
      <w:color w:val="0000FF"/>
      <w:u w:val="single"/>
    </w:rPr>
  </w:style>
  <w:style w:type="paragraph" w:styleId="NormaleWeb">
    <w:name w:val="Normal (Web)"/>
    <w:basedOn w:val="Normale"/>
    <w:semiHidden/>
    <w:unhideWhenUsed/>
    <w:rsid w:val="00220A41"/>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E87A8B"/>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E87A8B"/>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87A8B"/>
    <w:rPr>
      <w:rFonts w:ascii="Tahoma" w:eastAsia="Times New Roman" w:hAnsi="Tahoma" w:cs="Tahoma"/>
      <w:sz w:val="16"/>
      <w:szCs w:val="16"/>
      <w:lang w:eastAsia="it-IT"/>
    </w:rPr>
  </w:style>
  <w:style w:type="paragraph" w:styleId="Intestazione">
    <w:name w:val="header"/>
    <w:basedOn w:val="Normale"/>
    <w:link w:val="IntestazioneCarattere"/>
    <w:unhideWhenUsed/>
    <w:rsid w:val="009B0954"/>
    <w:pPr>
      <w:tabs>
        <w:tab w:val="center" w:pos="4819"/>
        <w:tab w:val="right" w:pos="9638"/>
      </w:tabs>
    </w:pPr>
  </w:style>
  <w:style w:type="character" w:customStyle="1" w:styleId="IntestazioneCarattere">
    <w:name w:val="Intestazione Carattere"/>
    <w:basedOn w:val="Carpredefinitoparagrafo"/>
    <w:link w:val="Intestazione"/>
    <w:rsid w:val="009B0954"/>
    <w:rPr>
      <w:rFonts w:ascii="Times New Roman" w:eastAsia="Times New Roman" w:hAnsi="Times New Roman" w:cs="Times New Roman"/>
      <w:sz w:val="24"/>
      <w:szCs w:val="24"/>
      <w:lang w:eastAsia="it-IT"/>
    </w:rPr>
  </w:style>
  <w:style w:type="paragraph" w:styleId="Pidipagina">
    <w:name w:val="footer"/>
    <w:basedOn w:val="Normale"/>
    <w:link w:val="PidipaginaCarattere"/>
    <w:uiPriority w:val="99"/>
    <w:unhideWhenUsed/>
    <w:rsid w:val="009B0954"/>
    <w:pPr>
      <w:tabs>
        <w:tab w:val="center" w:pos="4819"/>
        <w:tab w:val="right" w:pos="9638"/>
      </w:tabs>
    </w:pPr>
  </w:style>
  <w:style w:type="character" w:customStyle="1" w:styleId="PidipaginaCarattere">
    <w:name w:val="Piè di pagina Carattere"/>
    <w:basedOn w:val="Carpredefinitoparagrafo"/>
    <w:link w:val="Pidipagina"/>
    <w:uiPriority w:val="99"/>
    <w:rsid w:val="009B0954"/>
    <w:rPr>
      <w:rFonts w:ascii="Times New Roman" w:eastAsia="Times New Roman" w:hAnsi="Times New Roman" w:cs="Times New Roman"/>
      <w:sz w:val="24"/>
      <w:szCs w:val="24"/>
      <w:lang w:eastAsia="it-IT"/>
    </w:rPr>
  </w:style>
  <w:style w:type="paragraph" w:styleId="Paragrafoelenco">
    <w:name w:val="List Paragraph"/>
    <w:basedOn w:val="Normale"/>
    <w:uiPriority w:val="34"/>
    <w:qFormat/>
    <w:rsid w:val="003B0439"/>
    <w:pPr>
      <w:ind w:left="720"/>
      <w:contextualSpacing/>
    </w:pPr>
  </w:style>
  <w:style w:type="character" w:styleId="Collegamentoipertestuale">
    <w:name w:val="Hyperlink"/>
    <w:basedOn w:val="Carpredefinitoparagrafo"/>
    <w:semiHidden/>
    <w:unhideWhenUsed/>
    <w:rsid w:val="00220A41"/>
    <w:rPr>
      <w:color w:val="0000FF"/>
      <w:u w:val="single"/>
    </w:rPr>
  </w:style>
  <w:style w:type="paragraph" w:styleId="NormaleWeb">
    <w:name w:val="Normal (Web)"/>
    <w:basedOn w:val="Normale"/>
    <w:semiHidden/>
    <w:unhideWhenUsed/>
    <w:rsid w:val="00220A41"/>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1880205">
      <w:bodyDiv w:val="1"/>
      <w:marLeft w:val="0"/>
      <w:marRight w:val="0"/>
      <w:marTop w:val="0"/>
      <w:marBottom w:val="0"/>
      <w:divBdr>
        <w:top w:val="none" w:sz="0" w:space="0" w:color="auto"/>
        <w:left w:val="none" w:sz="0" w:space="0" w:color="auto"/>
        <w:bottom w:val="none" w:sz="0" w:space="0" w:color="auto"/>
        <w:right w:val="none" w:sz="0" w:space="0" w:color="auto"/>
      </w:divBdr>
    </w:div>
    <w:div w:id="1303120208">
      <w:bodyDiv w:val="1"/>
      <w:marLeft w:val="0"/>
      <w:marRight w:val="0"/>
      <w:marTop w:val="0"/>
      <w:marBottom w:val="0"/>
      <w:divBdr>
        <w:top w:val="none" w:sz="0" w:space="0" w:color="auto"/>
        <w:left w:val="none" w:sz="0" w:space="0" w:color="auto"/>
        <w:bottom w:val="none" w:sz="0" w:space="0" w:color="auto"/>
        <w:right w:val="none" w:sz="0" w:space="0" w:color="auto"/>
      </w:divBdr>
    </w:div>
    <w:div w:id="2011904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ssistenti.linguescuole@istruzione.it"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3" Type="http://schemas.openxmlformats.org/officeDocument/2006/relationships/hyperlink" Target="https://webmail.pubblica.istruzione.it/owa/redir.aspx?C=N67InDYsbEiLPu65c03xD3gNlftyb9IINUjae1_2qJerr2senX7Cliob3VNVSI_XGggOWQ4iTRQ.&amp;URL=http%3a%2f%2fwww.basilicata.istruzione.it" TargetMode="External"/><Relationship Id="rId2" Type="http://schemas.openxmlformats.org/officeDocument/2006/relationships/hyperlink" Target="https://webmail.pubblica.istruzione.it/owa/redir.aspx?C=N67InDYsbEiLPu65c03xD3gNlftyb9IINUjae1_2qJerr2senX7Cliob3VNVSI_XGggOWQ4iTRQ.&amp;URL=mailto%3adirezione-basilicata%40istruzione.it" TargetMode="External"/><Relationship Id="rId1" Type="http://schemas.openxmlformats.org/officeDocument/2006/relationships/hyperlink" Target="https://webmail.pubblica.istruzione.it/owa/redir.aspx?C=N67InDYsbEiLPu65c03xD3gNlftyb9IINUjae1_2qJerr2senX7Cliob3VNVSI_XGggOWQ4iTRQ.&amp;URL=mailto%3adrba%40postacert.istruzione.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455</Words>
  <Characters>2597</Characters>
  <Application>Microsoft Office Word</Application>
  <DocSecurity>0</DocSecurity>
  <Lines>21</Lines>
  <Paragraphs>6</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3046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PC_Bonora</dc:creator>
  <cp:lastModifiedBy>Administrator</cp:lastModifiedBy>
  <cp:revision>2</cp:revision>
  <cp:lastPrinted>2016-03-21T12:08:00Z</cp:lastPrinted>
  <dcterms:created xsi:type="dcterms:W3CDTF">2016-03-21T15:03:00Z</dcterms:created>
  <dcterms:modified xsi:type="dcterms:W3CDTF">2016-03-21T15:03:00Z</dcterms:modified>
</cp:coreProperties>
</file>